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51" w:rsidRPr="00D053D6" w:rsidRDefault="00F446E3" w:rsidP="00F446E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53D6">
        <w:rPr>
          <w:rFonts w:ascii="Times New Roman" w:hAnsi="Times New Roman" w:cs="Times New Roman"/>
          <w:sz w:val="23"/>
          <w:szCs w:val="23"/>
        </w:rPr>
        <w:t>Поля,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отмеченные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знаком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«</w:t>
      </w:r>
      <w:r w:rsidRPr="00D053D6">
        <w:rPr>
          <w:rFonts w:ascii="Times New Roman" w:hAnsi="Times New Roman" w:cs="Times New Roman"/>
          <w:color w:val="FF0000"/>
          <w:sz w:val="23"/>
          <w:szCs w:val="23"/>
        </w:rPr>
        <w:t>*</w:t>
      </w:r>
      <w:r w:rsidRPr="00D053D6">
        <w:rPr>
          <w:rFonts w:ascii="Times New Roman" w:hAnsi="Times New Roman" w:cs="Times New Roman"/>
          <w:sz w:val="23"/>
          <w:szCs w:val="23"/>
        </w:rPr>
        <w:t>»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должны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быть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обязательны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для</w:t>
      </w:r>
      <w:r w:rsidR="00174A89" w:rsidRPr="00D053D6">
        <w:rPr>
          <w:rFonts w:ascii="Times New Roman" w:hAnsi="Times New Roman" w:cs="Times New Roman"/>
          <w:sz w:val="23"/>
          <w:szCs w:val="23"/>
        </w:rPr>
        <w:t xml:space="preserve"> </w:t>
      </w:r>
      <w:r w:rsidRPr="00D053D6">
        <w:rPr>
          <w:rFonts w:ascii="Times New Roman" w:hAnsi="Times New Roman" w:cs="Times New Roman"/>
          <w:sz w:val="23"/>
          <w:szCs w:val="23"/>
        </w:rPr>
        <w:t>заполнения</w:t>
      </w:r>
    </w:p>
    <w:p w:rsidR="00F446E3" w:rsidRPr="00D053D6" w:rsidRDefault="00F446E3" w:rsidP="00F446E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503"/>
        <w:gridCol w:w="10206"/>
      </w:tblGrid>
      <w:tr w:rsidR="00F446E3" w:rsidRPr="00D053D6" w:rsidTr="009C2512">
        <w:trPr>
          <w:trHeight w:val="567"/>
        </w:trPr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:rsidR="00F446E3" w:rsidRPr="00D053D6" w:rsidRDefault="00F446E3" w:rsidP="003D3E5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КРАТКАЯ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ПРОЕКТЕ</w:t>
            </w:r>
          </w:p>
        </w:tc>
      </w:tr>
      <w:tr w:rsidR="00F446E3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F446E3" w:rsidRPr="00D053D6" w:rsidRDefault="00F446E3" w:rsidP="005D4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Краткая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проекте</w:t>
            </w:r>
          </w:p>
        </w:tc>
      </w:tr>
      <w:tr w:rsidR="00F8157A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F8157A" w:rsidRPr="00D053D6" w:rsidRDefault="00F8157A" w:rsidP="005D4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F446E3" w:rsidRPr="00D053D6" w:rsidTr="00174A89">
        <w:tc>
          <w:tcPr>
            <w:tcW w:w="4503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Название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без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кавычек,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строчными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буквами.</w:t>
            </w:r>
          </w:p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Наименование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работы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предусматривать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своем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составе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упоминание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потенциального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объекта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коммерциализации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(товара,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изделия,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услуги).</w:t>
            </w:r>
          </w:p>
        </w:tc>
      </w:tr>
      <w:tr w:rsidR="00F446E3" w:rsidRPr="00D053D6" w:rsidTr="00174A89">
        <w:tc>
          <w:tcPr>
            <w:tcW w:w="4503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Фокусная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тематика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:rsid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Выбрать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из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списка</w:t>
            </w:r>
          </w:p>
          <w:p w:rsidR="001377EE" w:rsidRPr="00D053D6" w:rsidRDefault="001377EE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01.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Твердые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жидкие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биотоплива</w:t>
            </w:r>
            <w:proofErr w:type="spellEnd"/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глубокой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переработки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биосырья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топлива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базовую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химическую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продукцию.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02.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добычи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нефти,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газа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полезных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ископаемых.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03.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глубокой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переработки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углеводородных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ресурсов.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04.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Электроэнергетика.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Цифровые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подстанции.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Системы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диагностики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электросетевого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оборудования.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05.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Интеллектуальная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распределенная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энергетика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потребительские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сервисы.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06.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Теплоэнергетика.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Теплотехника.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07.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Гидроэнергетика.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08.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Ядерные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энергетика.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09.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Энергосберегающие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энергоэффективные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системы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10.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Устройства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подзарядки,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накопления,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хранения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передачи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энергии.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Беспроводные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устройства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подзарядки.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Системы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электропитания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элементы.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11.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Автономные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источники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энергии.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Новые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портативные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источники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энергии.</w:t>
            </w:r>
          </w:p>
          <w:p w:rsidR="00F446E3" w:rsidRPr="00F446E3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12.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Альтернативная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возобновляемая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энергетика.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Геотермальная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энергетика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13.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Установки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прямого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преобразования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различных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видов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энергии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446E3">
              <w:rPr>
                <w:rFonts w:ascii="Times New Roman" w:hAnsi="Times New Roman" w:cs="Times New Roman"/>
                <w:i/>
                <w:sz w:val="23"/>
                <w:szCs w:val="23"/>
              </w:rPr>
              <w:t>другие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446E3" w:rsidRPr="00D053D6" w:rsidTr="00174A89">
        <w:tc>
          <w:tcPr>
            <w:tcW w:w="4503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Запрашиваемая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гранта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(рублей)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000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000</w:t>
            </w:r>
            <w:proofErr w:type="spellEnd"/>
          </w:p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Объем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запрашиваемых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средств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Фонда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446E3" w:rsidRPr="00D053D6" w:rsidTr="00174A89">
        <w:tc>
          <w:tcPr>
            <w:tcW w:w="4503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:rsidR="00F446E3" w:rsidRPr="00D053D6" w:rsidRDefault="00F446E3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Срок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выполнения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12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месяцев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</w:tbl>
    <w:p w:rsidR="00D053D6" w:rsidRPr="00D053D6" w:rsidRDefault="00D053D6">
      <w:pPr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85"/>
        <w:gridCol w:w="9924"/>
      </w:tblGrid>
      <w:tr w:rsidR="00F8157A" w:rsidRPr="00D053D6" w:rsidTr="009C2512">
        <w:trPr>
          <w:trHeight w:val="567"/>
        </w:trPr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:rsidR="00F8157A" w:rsidRPr="00D053D6" w:rsidRDefault="00F8157A" w:rsidP="003D3E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ИНФОРМАЦИЯ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ЗАЯВИТЕЛЕ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УЧАСТНИКАХ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F8157A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F8157A" w:rsidRPr="00D053D6" w:rsidRDefault="00F8157A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</w:t>
            </w:r>
          </w:p>
        </w:tc>
      </w:tr>
      <w:tr w:rsidR="00F8157A" w:rsidRPr="00D053D6" w:rsidTr="009C2512">
        <w:tc>
          <w:tcPr>
            <w:tcW w:w="14709" w:type="dxa"/>
            <w:gridSpan w:val="2"/>
          </w:tcPr>
          <w:p w:rsidR="00F8157A" w:rsidRPr="00D053D6" w:rsidRDefault="00F8157A" w:rsidP="00F8157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рекомендуется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представить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составе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физических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лицах,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планируемых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привлечению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(далее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команда).</w:t>
            </w:r>
          </w:p>
          <w:p w:rsidR="00F8157A" w:rsidRPr="00D053D6" w:rsidRDefault="00F8157A" w:rsidP="00F8157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этом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должен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являться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руководителем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команды.</w:t>
            </w:r>
          </w:p>
          <w:p w:rsidR="00F8157A" w:rsidRPr="00D053D6" w:rsidRDefault="00F8157A" w:rsidP="00F8157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могут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принимать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только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обучающиеся</w:t>
            </w:r>
            <w:proofErr w:type="gram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F8157A" w:rsidRPr="00D053D6" w:rsidRDefault="00F8157A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</w:t>
            </w:r>
          </w:p>
        </w:tc>
      </w:tr>
      <w:tr w:rsidR="00F8157A" w:rsidRPr="00D053D6" w:rsidTr="009C2512">
        <w:tc>
          <w:tcPr>
            <w:tcW w:w="4785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Нажмите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кнопку,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чтобы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внести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сведения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Регион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Укажите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регион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статус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обучающегося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  <w:proofErr w:type="gramEnd"/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Например,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скан-копия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справки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из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высшего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Приложение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дополнительных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файлов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Стартап</w:t>
            </w:r>
            <w:proofErr w:type="spell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диплом»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диплом»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положительно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оценивается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подведении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итогов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конкурсного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отбора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наличии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подтверждающих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документов).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Установите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отметку,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участвовал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диплом»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Стартап</w:t>
            </w:r>
            <w:proofErr w:type="spell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диплом»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F8157A" w:rsidRPr="00D053D6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Данное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подтвердил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выше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факт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диплом»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8157A" w:rsidRPr="00D053D6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Все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сканируются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целиком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файл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цвете,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хорошем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качестве,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русском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языке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форме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PDF.</w:t>
            </w:r>
          </w:p>
          <w:p w:rsidR="00F8157A" w:rsidRPr="00D053D6" w:rsidRDefault="00F8157A" w:rsidP="00F446E3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Название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давать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ясное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понимание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назначения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F815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образовательных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программах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повышения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предпринимательской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компетентности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наличие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достижений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конкурсах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АНО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«Россия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страна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возможностей»</w:t>
            </w:r>
          </w:p>
          <w:p w:rsidR="003D3E50" w:rsidRPr="00D053D6" w:rsidRDefault="003D3E50" w:rsidP="00F815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Данный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аспект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положительно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оценивается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подведении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итогов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конкурсного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отбора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наличии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подтверждающих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документов).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F8157A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У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становите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отметку,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участвовал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программах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повышения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предпринимательской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компетентности</w:t>
            </w:r>
            <w:proofErr w:type="gram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имеет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достижения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конкурсах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АНО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«Россия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страна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8157A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возможностей».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образовательных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программах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повышения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предпринимательской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компетентности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Дипломы/сертификаты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прохождении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области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предпринимательства,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получении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статуса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финалиста/победителя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конкурсов,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проводимых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АНО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«Россия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страна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возможностей»,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портфолио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реализованных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др.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F8157A" w:rsidRPr="00F8157A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Данное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подтвердил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выше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факт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участия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программах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повышения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предпринимательской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компетентности.</w:t>
            </w:r>
          </w:p>
          <w:p w:rsidR="00F8157A" w:rsidRPr="00F8157A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Все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сканируются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целиком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(один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файл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полный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цвете,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хорошем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качестве,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русском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языке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форме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PDF.</w:t>
            </w:r>
          </w:p>
          <w:p w:rsidR="00F8157A" w:rsidRPr="00D053D6" w:rsidRDefault="00F8157A" w:rsidP="00F446E3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Название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должно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давать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ясное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понимание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назначения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Члены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проектной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все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члены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роли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квалификация,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опыт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инновационных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проектов,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числе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тематикам,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релевантным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заявленной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Добавление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сотрудника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статус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обучающегося</w:t>
            </w:r>
            <w:proofErr w:type="gram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членов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Например,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скан-копия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справки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из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образовательной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высшего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образования.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предоставляются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каждого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члена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</w:p>
        </w:tc>
        <w:tc>
          <w:tcPr>
            <w:tcW w:w="9924" w:type="dxa"/>
          </w:tcPr>
          <w:p w:rsidR="00F8157A" w:rsidRPr="00F8157A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Данное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подтвердил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выше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наличие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F8157A" w:rsidRPr="00F8157A" w:rsidRDefault="00F8157A" w:rsidP="003D3E5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Все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сканируются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целиком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(один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файл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один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полный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цвете,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хорошем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качестве,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русском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языке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форме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PDF.</w:t>
            </w:r>
          </w:p>
          <w:p w:rsidR="00F8157A" w:rsidRPr="00D053D6" w:rsidRDefault="00F8157A" w:rsidP="00F446E3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Название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должно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давать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ясное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понимание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назначения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F8157A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документа.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Согласие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обработку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персональных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данных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всех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членов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проектной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Согласие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заполняется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заявителем,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так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каждым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членом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наличии)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3D3E50" w:rsidRPr="00D053D6" w:rsidRDefault="00F8157A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Прикрепите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файлы,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согласие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обработку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данных.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8157A" w:rsidRPr="00D053D6" w:rsidRDefault="00F8157A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" w:history="1">
              <w:r w:rsidRPr="00D053D6">
                <w:rPr>
                  <w:rFonts w:ascii="Times New Roman" w:hAnsi="Times New Roman" w:cs="Times New Roman"/>
                  <w:i/>
                  <w:color w:val="0070C0"/>
                  <w:sz w:val="23"/>
                  <w:szCs w:val="23"/>
                  <w:u w:val="single"/>
                </w:rPr>
                <w:t>Шаблон</w:t>
              </w:r>
              <w:r w:rsidRPr="00D053D6">
                <w:rPr>
                  <w:rFonts w:ascii="Times New Roman" w:hAnsi="Times New Roman" w:cs="Times New Roman"/>
                  <w:i/>
                  <w:sz w:val="23"/>
                  <w:szCs w:val="23"/>
                </w:rPr>
                <w:t>.</w:t>
              </w:r>
            </w:hyperlink>
          </w:p>
        </w:tc>
      </w:tr>
      <w:tr w:rsidR="003D3E50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3D3E50" w:rsidRPr="00D053D6" w:rsidRDefault="003D3E50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Для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исполнителей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УМНИК</w:t>
            </w:r>
          </w:p>
        </w:tc>
      </w:tr>
      <w:tr w:rsidR="003D3E50" w:rsidRPr="00D053D6" w:rsidTr="009C2512">
        <w:tc>
          <w:tcPr>
            <w:tcW w:w="14709" w:type="dxa"/>
            <w:gridSpan w:val="2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Заполняется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только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исполнителями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«УМНИК»</w:t>
            </w:r>
          </w:p>
        </w:tc>
      </w:tr>
      <w:tr w:rsidR="003D3E50" w:rsidRPr="00D053D6" w:rsidTr="009C2512">
        <w:tc>
          <w:tcPr>
            <w:tcW w:w="4785" w:type="dxa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контракта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тема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«УМНИК»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57A" w:rsidRPr="00D053D6" w:rsidTr="009C2512">
        <w:tc>
          <w:tcPr>
            <w:tcW w:w="4785" w:type="dxa"/>
          </w:tcPr>
          <w:p w:rsidR="00F8157A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Роль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«УМНИК»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заявке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«Студенческий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стартап</w:t>
            </w:r>
            <w:proofErr w:type="spell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</w:p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Научный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руководитель</w:t>
            </w:r>
          </w:p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Иное</w:t>
            </w:r>
          </w:p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8157A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Указывается,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какую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роль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«Студенческий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выполняет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участник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(бывший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участник)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«УМНИК»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F8157A" w:rsidRPr="00D053D6" w:rsidTr="009C2512">
        <w:tc>
          <w:tcPr>
            <w:tcW w:w="4785" w:type="dxa"/>
          </w:tcPr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Иное</w:t>
            </w:r>
          </w:p>
          <w:p w:rsidR="003D3E50" w:rsidRPr="00D053D6" w:rsidRDefault="003D3E50" w:rsidP="003D3E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157A" w:rsidRPr="00D053D6" w:rsidRDefault="003D3E50" w:rsidP="003D3E5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заполнению,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предыдущем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пункте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было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выбрано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"Иное".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Указывается,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какую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роль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«Студенческий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выполняет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участник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(бывший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участник)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программы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«УМНИК»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F8157A" w:rsidRPr="00D053D6" w:rsidRDefault="00F8157A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53D6" w:rsidRPr="00D053D6" w:rsidRDefault="00D053D6">
      <w:pPr>
        <w:rPr>
          <w:sz w:val="23"/>
          <w:szCs w:val="23"/>
        </w:rPr>
      </w:pPr>
      <w:r w:rsidRPr="00D053D6">
        <w:rPr>
          <w:sz w:val="23"/>
          <w:szCs w:val="23"/>
        </w:rP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9924"/>
      </w:tblGrid>
      <w:tr w:rsidR="003D3E50" w:rsidRPr="00D053D6" w:rsidTr="009C2512">
        <w:trPr>
          <w:trHeight w:val="567"/>
        </w:trPr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:rsidR="003D3E50" w:rsidRPr="00D053D6" w:rsidRDefault="003D3E50" w:rsidP="005D4B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ПРОЕКТ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РАБОТ</w:t>
            </w:r>
          </w:p>
        </w:tc>
      </w:tr>
      <w:tr w:rsidR="005D4B24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5D4B24" w:rsidRPr="00D053D6" w:rsidRDefault="005D4B24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Аннотация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3D3E50" w:rsidRPr="00D053D6" w:rsidTr="009C2512">
        <w:tc>
          <w:tcPr>
            <w:tcW w:w="4785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Аннотация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</w:p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краткая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(цели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задачи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ожидаемые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результаты,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области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применения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продукции,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возможные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потребители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результатов).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Объем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более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1000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знаков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5D4B24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5D4B24" w:rsidRPr="00D053D6" w:rsidRDefault="005D4B24" w:rsidP="003C19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Базовая</w:t>
            </w:r>
            <w:proofErr w:type="gramEnd"/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бизнес-идея</w:t>
            </w:r>
          </w:p>
        </w:tc>
      </w:tr>
      <w:tr w:rsidR="003D3E50" w:rsidRPr="00D053D6" w:rsidTr="009C2512">
        <w:tc>
          <w:tcPr>
            <w:tcW w:w="4785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услуга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будет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продаваться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3E50" w:rsidRPr="00D053D6" w:rsidTr="009C2512">
        <w:tc>
          <w:tcPr>
            <w:tcW w:w="4785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Какую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чью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(какого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типа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потребителей)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решает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3D3E50" w:rsidRPr="00D053D6" w:rsidRDefault="003D3E50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3E50" w:rsidRPr="00D053D6" w:rsidTr="009C2512">
        <w:tc>
          <w:tcPr>
            <w:tcW w:w="4785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основе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какого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научно-технического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и/или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результата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будет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создан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товар/изделие/технология/услуга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указанием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использования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собственных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существующих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разработок)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3D3E50" w:rsidRPr="00D053D6" w:rsidRDefault="005D4B24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существующих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разработок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необходимо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привести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возможности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таких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разработок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права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результаты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интеллектуальной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деятельности,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планируемой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использованию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проекте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Приложение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дополнительных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файлов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Организационно-финансовая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схема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(принципы,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алгоритмы)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бизнеса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реализуемости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(устойчивости)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бизнеса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(конкурентные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преимущества,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дефицит,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дешевизна,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уникальность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т.п.)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  <w:proofErr w:type="gramEnd"/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5D4B24" w:rsidRPr="00D053D6" w:rsidRDefault="005D4B24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будущего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продукта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услуги</w:t>
            </w: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Основные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технические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параметры,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включая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соответствия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идеи/задела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тематическому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направлению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(лоту)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Организационные,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производственные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финансовые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параметры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Основные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конкурентные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преимущества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Научно-техническое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и/или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результаты,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необходимые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создания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Задел</w:t>
            </w:r>
          </w:p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gram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остояние</w:t>
            </w:r>
            <w:proofErr w:type="spell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начало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проекта).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Соответствие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научным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и(</w:t>
            </w:r>
            <w:proofErr w:type="gram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научно-техническим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приоритетам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образовательной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организации/региона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заявителя/предприятия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Реализация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соответствии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указанными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приоритетами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положительно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оценивается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подведении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итогов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конкурсного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отбора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наличии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подтверждающих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документов).</w:t>
            </w: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подтверждающие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соответствие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научным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и(</w:t>
            </w:r>
            <w:proofErr w:type="gram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научно-техническим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приоритетам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образовательной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организации/региона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заявителя/предприятия</w:t>
            </w:r>
          </w:p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4B24" w:rsidRPr="00D053D6" w:rsidRDefault="005D4B24" w:rsidP="005D4B24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Подтверждается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письмом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бланке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печатью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организации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Данное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если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подтвердил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выше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факт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соответствия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приоритетам.</w:t>
            </w:r>
          </w:p>
        </w:tc>
      </w:tr>
      <w:tr w:rsidR="005D4B24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5D4B24" w:rsidRPr="00D053D6" w:rsidRDefault="005D4B24" w:rsidP="003C190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проблемы,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решение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которой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</w:t>
            </w: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Описание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Какая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часть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решается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(может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быть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решена)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«Держатель»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мотивации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возможности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использованием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Заделы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пути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взаимодействия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«держателем»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«формирование»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мотивации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проблемы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использованием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4B24" w:rsidRPr="00D053D6" w:rsidTr="009C2512">
        <w:tc>
          <w:tcPr>
            <w:tcW w:w="4785" w:type="dxa"/>
          </w:tcPr>
          <w:p w:rsidR="005D4B24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потенциала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рынка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рентабельности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бизнеса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5D4B24" w:rsidRPr="00D053D6" w:rsidRDefault="005D4B24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9C2512" w:rsidRPr="00D053D6" w:rsidRDefault="009C2512" w:rsidP="009C2512">
            <w:pPr>
              <w:rPr>
                <w:rFonts w:ascii="Tahoma" w:hAnsi="Tahoma" w:cs="Tahoma"/>
                <w:color w:val="003554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Характеристика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будущего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предприятия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(результат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стартап-проекта</w:t>
            </w:r>
            <w:proofErr w:type="spellEnd"/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9C2512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9C2512" w:rsidRPr="00D053D6" w:rsidRDefault="009C2512" w:rsidP="009C25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Плановые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оптимальные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параметры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(на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момент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выхода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предприятия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самоокупаемость)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Коллектив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Описываются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состав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квалификация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Техническое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оснащение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Сведения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наличии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технических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материальных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ресурсов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(с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указанием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списка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необходимого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оборудования,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технических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средств,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технологий,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лабораторий,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специализированных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помещений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т.п.)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необходимых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достижения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результатов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достаточности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Партнеры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(поставщики,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продавцы)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Объем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натуральных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единицах)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рублях)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Расходы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рублях)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9C25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Планируемый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период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выхода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предприятия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самоокупаемость</w:t>
            </w:r>
          </w:p>
          <w:p w:rsidR="009C2512" w:rsidRPr="00D053D6" w:rsidRDefault="009C2512" w:rsidP="009C25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2512" w:rsidRPr="00D053D6" w:rsidRDefault="009C2512" w:rsidP="009C251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Указывается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количество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лет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после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завершения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гранта.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9C2512" w:rsidRPr="00D053D6" w:rsidRDefault="009C2512" w:rsidP="009C25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Существующий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задел,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который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может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быть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основой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будущего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предприятия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Коллектив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Техническое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оснащение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Партнеры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(поставщики,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продавцы)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Необходимо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перечислить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текущих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заказчиков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компании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тематике,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связанной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9C2512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9C2512" w:rsidRPr="00D053D6" w:rsidRDefault="009C2512" w:rsidP="009C251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9C2512" w:rsidRPr="00D053D6" w:rsidTr="009C2512">
        <w:trPr>
          <w:trHeight w:val="312"/>
        </w:trPr>
        <w:tc>
          <w:tcPr>
            <w:tcW w:w="14709" w:type="dxa"/>
            <w:gridSpan w:val="2"/>
            <w:vAlign w:val="center"/>
          </w:tcPr>
          <w:p w:rsidR="009C2512" w:rsidRPr="00D053D6" w:rsidRDefault="009C2512" w:rsidP="00B71E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данном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разделе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описывается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видение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развитию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стартап-проекта</w:t>
            </w:r>
            <w:proofErr w:type="spell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Планы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расширению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стартап-проекта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т.д.</w:t>
            </w:r>
          </w:p>
        </w:tc>
      </w:tr>
      <w:tr w:rsidR="009C2512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9C2512" w:rsidRPr="00D053D6" w:rsidRDefault="009C2512" w:rsidP="009C251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(на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период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грантовой</w:t>
            </w:r>
            <w:proofErr w:type="spellEnd"/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поддержки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максимально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прогнозируемый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срок,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но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менее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2-х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лет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после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завершения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договора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гранта)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Формирование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коллектива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Функционирование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юридического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лица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Выполнение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разработке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использованием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результатов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научно-технических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технологических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исследований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(собственных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и/или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легитимно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полученных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приобретенных),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включая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информацию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создании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MVP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(или)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доведению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уровня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TRL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D053D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возможности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разработки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MVP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достижения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уровня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TRL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рамках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договора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гранта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lastRenderedPageBreak/>
              <w:t>1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соответствии</w:t>
            </w:r>
            <w:proofErr w:type="gram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Положением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«Студенческий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стартап</w:t>
            </w:r>
            <w:proofErr w:type="spell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»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заявитель,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способный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рамках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Договора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обеспечить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разработку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MVP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и/или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довести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свой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продукт/услугу/технологию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уровня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готовности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ниже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TRL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3,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получает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преимущества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оценке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отборе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заявок.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Мероприятия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разработке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MVP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/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достижению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уровня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TRL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быть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включены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календарный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план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проекта.</w:t>
            </w: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Выполнение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уточнению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параметров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«формирование»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рынка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быта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(взаимодействие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потенциальным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покупателем,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проверка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гипотез,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анализ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информационных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источников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т.п.)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Организация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производства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2512" w:rsidRPr="00D053D6" w:rsidTr="009C2512">
        <w:tc>
          <w:tcPr>
            <w:tcW w:w="4785" w:type="dxa"/>
          </w:tcPr>
          <w:p w:rsidR="009C2512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Реализация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9C2512" w:rsidRPr="00D053D6" w:rsidRDefault="009C2512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1EA7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B71EA7" w:rsidRPr="00D053D6" w:rsidRDefault="00B71EA7" w:rsidP="00B71E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Финансовый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B71EA7" w:rsidRPr="00D053D6" w:rsidTr="00B71EA7">
        <w:trPr>
          <w:trHeight w:val="312"/>
        </w:trPr>
        <w:tc>
          <w:tcPr>
            <w:tcW w:w="14709" w:type="dxa"/>
            <w:gridSpan w:val="2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период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грантовой</w:t>
            </w:r>
            <w:proofErr w:type="spellEnd"/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поддержки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максимально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прогнозируемый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срок,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менее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2-х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лет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после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завершения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Договора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B71EA7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B71EA7" w:rsidRPr="00D053D6" w:rsidRDefault="00B71EA7" w:rsidP="00B71E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Планирование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доходов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расходов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реализацию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проекта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Доходы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запись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Расходы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запись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Источники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привлечения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ресурсов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развития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стартап-проекта</w:t>
            </w:r>
            <w:proofErr w:type="spell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после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завершения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договора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гранта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обоснование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выбора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грантовая</w:t>
            </w:r>
            <w:proofErr w:type="spellEnd"/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поддержка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Фонда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содействия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инновациям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других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институтов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развития,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привлечение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кредитных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средств,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венчурных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инвестиций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др.)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1EA7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B71EA7" w:rsidRPr="00D053D6" w:rsidRDefault="00B71EA7" w:rsidP="00B71E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Приложения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приложениях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приводятся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обоснования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отдельных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положений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плана,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статистические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данные,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копии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документов,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расчеты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показателей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другие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справочные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данные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Приложение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дополнительных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файлов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Прикладываются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договоры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аренды/на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право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собственности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офисных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производственных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площадей,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оборудования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пр.</w:t>
            </w:r>
          </w:p>
        </w:tc>
      </w:tr>
      <w:tr w:rsidR="00B71EA7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B71EA7" w:rsidRPr="00D053D6" w:rsidRDefault="00B71EA7" w:rsidP="00B71E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планируемых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детализацией</w:t>
            </w:r>
          </w:p>
        </w:tc>
      </w:tr>
      <w:tr w:rsidR="00B71EA7" w:rsidRPr="00D053D6" w:rsidTr="00935A57">
        <w:tc>
          <w:tcPr>
            <w:tcW w:w="14709" w:type="dxa"/>
            <w:gridSpan w:val="2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заполнении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Перечня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планируемых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работ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детализацией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необходимо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помнить,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что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работы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этапах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должны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повторяться</w:t>
            </w:r>
          </w:p>
        </w:tc>
      </w:tr>
      <w:tr w:rsidR="00B71EA7" w:rsidRPr="00D053D6" w:rsidTr="00B71EA7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B71EA7" w:rsidRPr="00D053D6" w:rsidRDefault="00B71EA7" w:rsidP="00B71E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Этап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(длительность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этапа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–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74A89"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месяца)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Этап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№1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(длительность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этапа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месяца)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запись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Сумма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первому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этапу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превышать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300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000,00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рублей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Этап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№2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(длительность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этапа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месяцев)</w:t>
            </w:r>
            <w:r w:rsidR="00174A89"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*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Добавить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запись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Сумма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второму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этапу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не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должна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превышать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700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000,00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рублей</w:t>
            </w:r>
            <w:r w:rsidR="00174A89"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</w:tbl>
    <w:p w:rsidR="00D053D6" w:rsidRPr="00D053D6" w:rsidRDefault="00D053D6">
      <w:pPr>
        <w:rPr>
          <w:sz w:val="23"/>
          <w:szCs w:val="23"/>
        </w:rPr>
      </w:pPr>
      <w:r w:rsidRPr="00D053D6">
        <w:rPr>
          <w:sz w:val="23"/>
          <w:szCs w:val="23"/>
        </w:rP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9924"/>
      </w:tblGrid>
      <w:tr w:rsidR="00174A89" w:rsidRPr="00D053D6" w:rsidTr="00174A89">
        <w:trPr>
          <w:trHeight w:val="567"/>
        </w:trPr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:rsidR="00174A89" w:rsidRPr="00D053D6" w:rsidRDefault="00174A89" w:rsidP="00174A8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БЕСШОВНАЯ ПОДДЕРЖКА ПРОЕКТОВ</w:t>
            </w:r>
          </w:p>
        </w:tc>
      </w:tr>
      <w:tr w:rsidR="00174A89" w:rsidRPr="00D053D6" w:rsidTr="00174A89">
        <w:trPr>
          <w:trHeight w:val="454"/>
        </w:trPr>
        <w:tc>
          <w:tcPr>
            <w:tcW w:w="14709" w:type="dxa"/>
            <w:gridSpan w:val="2"/>
            <w:shd w:val="clear" w:color="auto" w:fill="F2DBDB" w:themeFill="accent2" w:themeFillTint="33"/>
            <w:vAlign w:val="center"/>
          </w:tcPr>
          <w:p w:rsidR="00174A89" w:rsidRPr="00D053D6" w:rsidRDefault="00174A89" w:rsidP="00174A8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Поддержка других институтов инновационного развития</w:t>
            </w:r>
          </w:p>
        </w:tc>
      </w:tr>
      <w:tr w:rsidR="00174A89" w:rsidRPr="00D053D6" w:rsidTr="00F43CF2">
        <w:trPr>
          <w:trHeight w:val="454"/>
        </w:trPr>
        <w:tc>
          <w:tcPr>
            <w:tcW w:w="14709" w:type="dxa"/>
            <w:gridSpan w:val="2"/>
          </w:tcPr>
          <w:p w:rsidR="00174A89" w:rsidRPr="00174A89" w:rsidRDefault="00174A89" w:rsidP="00174A89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Заполните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информацию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поддержке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организации-заявителя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/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членов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проектной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команды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со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стороны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других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институтов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инновационного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развития.</w:t>
            </w:r>
          </w:p>
          <w:p w:rsidR="00174A89" w:rsidRPr="00174A89" w:rsidRDefault="00174A89" w:rsidP="00174A89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оценке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заявки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могут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быть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начислены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дополнительные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баллы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наличие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фактов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взаимодействия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организациями,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подписавшими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меморандум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взаимопонимании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между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участниками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механизма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бесшовной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интеграции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мер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поддержки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инновационной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деятельности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(подробнее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см</w:t>
            </w:r>
            <w:proofErr w:type="gramEnd"/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Положение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конкурсе).</w:t>
            </w:r>
          </w:p>
          <w:p w:rsidR="00174A89" w:rsidRPr="00174A89" w:rsidRDefault="00174A89" w:rsidP="00174A89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Обратите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внимание,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указанная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вами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будет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верифицирована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данным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институтов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инновационного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развития.</w:t>
            </w: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Пожалуйста,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внимательно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аккуратно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заполните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информацию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-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заявители,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обладающие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положительным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опытом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взаимодействия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с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указанными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организациями,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получают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преимущества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оценке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заявок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прохождении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конкурсного</w:t>
            </w: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174A89">
              <w:rPr>
                <w:rFonts w:ascii="Times New Roman" w:hAnsi="Times New Roman" w:cs="Times New Roman"/>
                <w:i/>
                <w:sz w:val="23"/>
                <w:szCs w:val="23"/>
              </w:rPr>
              <w:t>отбора.</w:t>
            </w:r>
          </w:p>
        </w:tc>
      </w:tr>
      <w:tr w:rsidR="00174A89" w:rsidRPr="00D053D6" w:rsidTr="00174A89">
        <w:trPr>
          <w:trHeight w:val="454"/>
        </w:trPr>
        <w:tc>
          <w:tcPr>
            <w:tcW w:w="14709" w:type="dxa"/>
            <w:gridSpan w:val="2"/>
            <w:shd w:val="clear" w:color="auto" w:fill="DBE5F1" w:themeFill="accent1" w:themeFillTint="33"/>
            <w:vAlign w:val="center"/>
          </w:tcPr>
          <w:p w:rsidR="00174A89" w:rsidRPr="00D053D6" w:rsidRDefault="00174A89" w:rsidP="00174A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b/>
                <w:sz w:val="23"/>
                <w:szCs w:val="23"/>
              </w:rPr>
              <w:t>Платформа НТИ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174A89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Участвовал ли кто-либо из членов проектной команды </w:t>
            </w:r>
            <w:proofErr w:type="gram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«Акселерационно-образовательных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интенсивах</w:t>
            </w:r>
            <w:proofErr w:type="spell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по формированию и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преакселерации</w:t>
            </w:r>
            <w:proofErr w:type="spell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команд» </w:t>
            </w:r>
          </w:p>
        </w:tc>
        <w:tc>
          <w:tcPr>
            <w:tcW w:w="9924" w:type="dxa"/>
          </w:tcPr>
          <w:p w:rsidR="00B71EA7" w:rsidRPr="00D053D6" w:rsidRDefault="00174A89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Например, </w:t>
            </w:r>
            <w:hyperlink r:id="rId6" w:tgtFrame="_blank" w:history="1">
              <w:r w:rsidRPr="00D053D6">
                <w:rPr>
                  <w:rFonts w:ascii="Times New Roman" w:hAnsi="Times New Roman" w:cs="Times New Roman"/>
                  <w:i/>
                  <w:sz w:val="23"/>
                  <w:szCs w:val="23"/>
                </w:rPr>
                <w:t>Остров 10.21</w:t>
              </w:r>
            </w:hyperlink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hyperlink r:id="rId7" w:tgtFrame="_blank" w:history="1">
              <w:r w:rsidRPr="00D053D6">
                <w:rPr>
                  <w:rFonts w:ascii="Times New Roman" w:hAnsi="Times New Roman" w:cs="Times New Roman"/>
                  <w:i/>
                  <w:sz w:val="23"/>
                  <w:szCs w:val="23"/>
                </w:rPr>
                <w:t>Архипелаг 20.35</w:t>
              </w:r>
            </w:hyperlink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B71EA7" w:rsidRPr="00D053D6" w:rsidTr="009C2512">
        <w:tc>
          <w:tcPr>
            <w:tcW w:w="4785" w:type="dxa"/>
          </w:tcPr>
          <w:p w:rsidR="00B71EA7" w:rsidRPr="00D053D6" w:rsidRDefault="00174A89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Участвовал ли кто-либо из членов проектной команды в программах «Диагностика и формирование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компетентностного</w:t>
            </w:r>
            <w:proofErr w:type="spell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профиля человека / команды» </w:t>
            </w:r>
          </w:p>
        </w:tc>
        <w:tc>
          <w:tcPr>
            <w:tcW w:w="9924" w:type="dxa"/>
          </w:tcPr>
          <w:p w:rsidR="00B71EA7" w:rsidRPr="00D053D6" w:rsidRDefault="00B71EA7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A89" w:rsidRPr="00D053D6" w:rsidTr="009C2512">
        <w:tc>
          <w:tcPr>
            <w:tcW w:w="4785" w:type="dxa"/>
          </w:tcPr>
          <w:p w:rsidR="00174A89" w:rsidRPr="00D053D6" w:rsidRDefault="00174A89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Перечень членов проектной команды, участвовавших в программах </w:t>
            </w:r>
            <w:proofErr w:type="spellStart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Leader</w:t>
            </w:r>
            <w:proofErr w:type="spellEnd"/>
            <w:r w:rsidRPr="00D053D6">
              <w:rPr>
                <w:rFonts w:ascii="Times New Roman" w:hAnsi="Times New Roman" w:cs="Times New Roman"/>
                <w:sz w:val="23"/>
                <w:szCs w:val="23"/>
              </w:rPr>
              <w:t xml:space="preserve"> ID и АНО «Платформа НТИ» </w:t>
            </w:r>
          </w:p>
        </w:tc>
        <w:tc>
          <w:tcPr>
            <w:tcW w:w="9924" w:type="dxa"/>
          </w:tcPr>
          <w:p w:rsidR="00174A89" w:rsidRPr="00D053D6" w:rsidRDefault="00174A89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Добавить запись.</w:t>
            </w:r>
          </w:p>
          <w:p w:rsidR="00174A89" w:rsidRPr="00D053D6" w:rsidRDefault="00174A89" w:rsidP="00F446E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Обязательно заполните поле, если вы отметили одну из галочек выше.</w:t>
            </w: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Обратите внимание, что адрес электронной почты должен совпадать с адресом, указанным при регистрации на </w:t>
            </w:r>
            <w:proofErr w:type="spellStart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leader-id.ru</w:t>
            </w:r>
            <w:proofErr w:type="spellEnd"/>
            <w:r w:rsidRPr="00D053D6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174A89" w:rsidRPr="00D053D6" w:rsidTr="009C2512">
        <w:tc>
          <w:tcPr>
            <w:tcW w:w="4785" w:type="dxa"/>
          </w:tcPr>
          <w:p w:rsidR="00174A89" w:rsidRPr="00D053D6" w:rsidRDefault="00174A89" w:rsidP="00F446E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sz w:val="23"/>
                <w:szCs w:val="23"/>
              </w:rPr>
              <w:t>Комментарий</w:t>
            </w:r>
          </w:p>
        </w:tc>
        <w:tc>
          <w:tcPr>
            <w:tcW w:w="9924" w:type="dxa"/>
          </w:tcPr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Обязательно заполните поле, если вы отметили одну из галочек выше.</w:t>
            </w: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Опишите ваш опыт участия в программах мероприятиях </w:t>
            </w:r>
            <w:proofErr w:type="spellStart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Leader</w:t>
            </w:r>
            <w:proofErr w:type="spellEnd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ID и АНО «Платформа НТИ». Повлияло ли участие в этих программах на ваш проект, и если да, то как?</w:t>
            </w: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174A89" w:rsidRPr="00D053D6" w:rsidRDefault="00174A89" w:rsidP="00174A8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Укажите название </w:t>
            </w:r>
            <w:proofErr w:type="spellStart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интенсива</w:t>
            </w:r>
            <w:proofErr w:type="spellEnd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(например, </w:t>
            </w:r>
            <w:hyperlink r:id="rId8" w:tgtFrame="_blank" w:history="1">
              <w:r w:rsidRPr="00D053D6">
                <w:rPr>
                  <w:rFonts w:ascii="Times New Roman" w:hAnsi="Times New Roman" w:cs="Times New Roman"/>
                  <w:sz w:val="23"/>
                  <w:szCs w:val="23"/>
                </w:rPr>
                <w:t>Остров 10.21</w:t>
              </w:r>
            </w:hyperlink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hyperlink r:id="rId9" w:tgtFrame="_blank" w:history="1">
              <w:r w:rsidRPr="00D053D6">
                <w:rPr>
                  <w:rFonts w:ascii="Times New Roman" w:hAnsi="Times New Roman" w:cs="Times New Roman"/>
                  <w:sz w:val="23"/>
                  <w:szCs w:val="23"/>
                </w:rPr>
                <w:t>Архипелаг 20.35</w:t>
              </w:r>
            </w:hyperlink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), год участия, опишите достижения, полученные на </w:t>
            </w:r>
            <w:proofErr w:type="spellStart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интенсиве</w:t>
            </w:r>
            <w:proofErr w:type="spellEnd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(грамоты, статус, награды), ссылки на сайт </w:t>
            </w:r>
            <w:proofErr w:type="spellStart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интенсивов</w:t>
            </w:r>
            <w:proofErr w:type="spellEnd"/>
            <w:r w:rsidRPr="00D053D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.</w:t>
            </w:r>
          </w:p>
        </w:tc>
      </w:tr>
    </w:tbl>
    <w:p w:rsidR="00F446E3" w:rsidRPr="00D053D6" w:rsidRDefault="00F446E3" w:rsidP="00F446E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446E3" w:rsidRPr="00D053D6" w:rsidSect="009C2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B18"/>
    <w:multiLevelType w:val="hybridMultilevel"/>
    <w:tmpl w:val="0966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02458"/>
    <w:multiLevelType w:val="multilevel"/>
    <w:tmpl w:val="291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90755"/>
    <w:multiLevelType w:val="multilevel"/>
    <w:tmpl w:val="E01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4516C"/>
    <w:multiLevelType w:val="multilevel"/>
    <w:tmpl w:val="BB3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019D8"/>
    <w:multiLevelType w:val="multilevel"/>
    <w:tmpl w:val="5E7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24BD9"/>
    <w:multiLevelType w:val="multilevel"/>
    <w:tmpl w:val="113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A573C"/>
    <w:multiLevelType w:val="multilevel"/>
    <w:tmpl w:val="E1C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7678D"/>
    <w:multiLevelType w:val="hybridMultilevel"/>
    <w:tmpl w:val="C1C0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446E3"/>
    <w:rsid w:val="001377EE"/>
    <w:rsid w:val="00174A89"/>
    <w:rsid w:val="003C190D"/>
    <w:rsid w:val="003D3E50"/>
    <w:rsid w:val="005D4B24"/>
    <w:rsid w:val="009C2512"/>
    <w:rsid w:val="00B71EA7"/>
    <w:rsid w:val="00D053D6"/>
    <w:rsid w:val="00D95051"/>
    <w:rsid w:val="00F446E3"/>
    <w:rsid w:val="00F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red">
    <w:name w:val="required"/>
    <w:basedOn w:val="a0"/>
    <w:rsid w:val="00F446E3"/>
  </w:style>
  <w:style w:type="paragraph" w:styleId="a4">
    <w:name w:val="List Paragraph"/>
    <w:basedOn w:val="a"/>
    <w:uiPriority w:val="34"/>
    <w:qFormat/>
    <w:rsid w:val="00F815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8157A"/>
    <w:rPr>
      <w:color w:val="0000FF"/>
      <w:u w:val="single"/>
    </w:rPr>
  </w:style>
  <w:style w:type="character" w:styleId="a6">
    <w:name w:val="Emphasis"/>
    <w:basedOn w:val="a0"/>
    <w:uiPriority w:val="20"/>
    <w:qFormat/>
    <w:rsid w:val="00174A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specials/children_se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35.university/arkhipelag-20-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specials/children_sele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fasie.ru/fileservice/files/download/41867f75-15f2-4c19-89a1-bf17555e19ef/a86c3208-6562-4432-80f4-fa444a01a52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035.university/arkhipelag-20-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НИИ_ФиПИ2</dc:creator>
  <cp:lastModifiedBy>НИИ_ФиПИ2</cp:lastModifiedBy>
  <cp:revision>5</cp:revision>
  <cp:lastPrinted>2022-03-16T22:08:00Z</cp:lastPrinted>
  <dcterms:created xsi:type="dcterms:W3CDTF">2022-03-16T21:02:00Z</dcterms:created>
  <dcterms:modified xsi:type="dcterms:W3CDTF">2022-03-16T22:10:00Z</dcterms:modified>
</cp:coreProperties>
</file>